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3B" w:rsidRDefault="00BC3F3B" w:rsidP="00BC3F3B">
      <w:pPr>
        <w:rPr>
          <w:b/>
          <w:sz w:val="24"/>
          <w:szCs w:val="24"/>
        </w:rPr>
      </w:pPr>
    </w:p>
    <w:p w:rsidR="00BC3F3B" w:rsidRDefault="00BC3F3B" w:rsidP="00BC3F3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387"/>
      </w:tblGrid>
      <w:tr w:rsidR="00A6115B" w:rsidTr="00BC3F3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Names of Themes</w:t>
            </w:r>
          </w:p>
        </w:tc>
      </w:tr>
      <w:tr w:rsidR="00A6115B" w:rsidTr="00BC3F3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.Theme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Law &amp; Society. The Need for Law 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>
              <w:rPr>
                <w:b/>
                <w:sz w:val="24"/>
                <w:szCs w:val="24"/>
                <w:lang w:val="en-US"/>
              </w:rPr>
              <w:t xml:space="preserve"> Grammar</w:t>
            </w:r>
            <w:r>
              <w:rPr>
                <w:sz w:val="24"/>
                <w:szCs w:val="24"/>
                <w:lang w:val="en-US"/>
              </w:rPr>
              <w:t>:  Tense Forms in the Act. Voice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 Home Reading.</w:t>
            </w:r>
          </w:p>
        </w:tc>
      </w:tr>
      <w:tr w:rsidR="00A6115B" w:rsidTr="00BC3F3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1.</w:t>
            </w:r>
            <w:r>
              <w:rPr>
                <w:b/>
                <w:sz w:val="24"/>
                <w:szCs w:val="24"/>
                <w:lang w:val="en-US"/>
              </w:rPr>
              <w:t>Theme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Laws of Babylon. The birth of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Law.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2.Revision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of Grammar. Articles.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3.Home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Reading.</w:t>
            </w:r>
          </w:p>
        </w:tc>
      </w:tr>
      <w:tr w:rsidR="00A6115B" w:rsidTr="00BC3F3B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1.</w:t>
            </w:r>
            <w:r>
              <w:rPr>
                <w:b/>
                <w:sz w:val="24"/>
                <w:szCs w:val="24"/>
                <w:lang w:val="en-US"/>
              </w:rPr>
              <w:t>Theme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 The First Laws: Ancient Greece &amp; Rome.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 Revision of Grammar.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No Future in if and when -clauses.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3.Home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Reading.</w:t>
            </w:r>
          </w:p>
        </w:tc>
      </w:tr>
      <w:tr w:rsidR="00A6115B" w:rsidTr="00BC3F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SSW: Philosophers of Law</w:t>
            </w:r>
          </w:p>
        </w:tc>
      </w:tr>
      <w:tr w:rsidR="00A6115B" w:rsidTr="00BC3F3B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1.</w:t>
            </w:r>
            <w:r>
              <w:rPr>
                <w:b/>
                <w:sz w:val="24"/>
                <w:szCs w:val="24"/>
                <w:lang w:val="en-US"/>
              </w:rPr>
              <w:t>Theme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 The  Foundation of British Law: The Magna Carta.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 Revision of Grammar. The Passive Voice.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 Home Reading.</w:t>
            </w:r>
          </w:p>
        </w:tc>
      </w:tr>
      <w:tr w:rsidR="00A6115B" w:rsidRPr="00A6115B" w:rsidTr="00BC3F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SSW: </w:t>
            </w:r>
            <w:proofErr w:type="spellStart"/>
            <w:r>
              <w:rPr>
                <w:sz w:val="24"/>
                <w:szCs w:val="24"/>
                <w:lang w:val="en-US"/>
              </w:rPr>
              <w:t>Hamurat’s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Code of Laws.</w:t>
            </w:r>
          </w:p>
        </w:tc>
      </w:tr>
      <w:tr w:rsidR="00A6115B" w:rsidTr="00BC3F3B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 w:rsidP="00BD7B5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Theme: The Foundation of British Laws: Habeas Corpus Act.</w:t>
            </w:r>
          </w:p>
          <w:p w:rsidR="00A6115B" w:rsidRDefault="00A6115B" w:rsidP="00BD7B5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Grammar. The Passive Voice.</w:t>
            </w:r>
          </w:p>
          <w:p w:rsidR="00A6115B" w:rsidRDefault="00A6115B" w:rsidP="00BD7B52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Home Reading.</w:t>
            </w:r>
          </w:p>
        </w:tc>
      </w:tr>
      <w:tr w:rsidR="00A6115B" w:rsidRPr="00A6115B" w:rsidTr="00BC3F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SSW: The Laws of William the Conqueror (1066-1087)</w:t>
            </w:r>
          </w:p>
        </w:tc>
      </w:tr>
      <w:tr w:rsidR="00A6115B" w:rsidTr="00BC3F3B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.Theme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The Foundation of British Laws: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 Petition of Right and the Bill of Rights.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>
              <w:rPr>
                <w:b/>
                <w:sz w:val="24"/>
                <w:szCs w:val="24"/>
                <w:lang w:val="en-US"/>
              </w:rPr>
              <w:t>Grammar</w:t>
            </w:r>
            <w:r>
              <w:rPr>
                <w:sz w:val="24"/>
                <w:szCs w:val="24"/>
                <w:lang w:val="en-US"/>
              </w:rPr>
              <w:t>. Tense Forms. Sequence of Tenses.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 Home Reading.</w:t>
            </w:r>
          </w:p>
        </w:tc>
      </w:tr>
      <w:tr w:rsidR="00A6115B" w:rsidTr="00BC3F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SSW: The Magna Carta (1215)</w:t>
            </w:r>
          </w:p>
        </w:tc>
      </w:tr>
      <w:tr w:rsidR="00A6115B" w:rsidTr="00BC3F3B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1.</w:t>
            </w:r>
            <w:r>
              <w:rPr>
                <w:b/>
                <w:sz w:val="24"/>
                <w:szCs w:val="24"/>
                <w:lang w:val="en-US"/>
              </w:rPr>
              <w:t>Theme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The European Law in the 19</w:t>
            </w:r>
            <w:r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Century: Napoleon’s Code.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2.</w:t>
            </w:r>
            <w:r>
              <w:rPr>
                <w:b/>
                <w:sz w:val="24"/>
                <w:szCs w:val="24"/>
                <w:lang w:val="en-US"/>
              </w:rPr>
              <w:t>Grammar</w:t>
            </w:r>
            <w:proofErr w:type="gramEnd"/>
            <w:r>
              <w:rPr>
                <w:sz w:val="24"/>
                <w:szCs w:val="24"/>
                <w:lang w:val="en-US"/>
              </w:rPr>
              <w:t>. Complex Objects.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3.Home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Reading.</w:t>
            </w:r>
          </w:p>
        </w:tc>
      </w:tr>
      <w:tr w:rsidR="00A6115B" w:rsidTr="00BC3F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SSW: Petition of Right (1628)</w:t>
            </w:r>
          </w:p>
        </w:tc>
      </w:tr>
      <w:tr w:rsidR="00A6115B" w:rsidTr="00BC3F3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Test № 1</w:t>
            </w:r>
          </w:p>
        </w:tc>
      </w:tr>
      <w:tr w:rsidR="00A6115B" w:rsidTr="00BC3F3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Midterm Examination</w:t>
            </w:r>
          </w:p>
        </w:tc>
      </w:tr>
      <w:tr w:rsidR="00A6115B" w:rsidRPr="00A6115B" w:rsidTr="00BC3F3B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1.Theme</w:t>
            </w:r>
            <w:proofErr w:type="gramEnd"/>
            <w:r>
              <w:rPr>
                <w:sz w:val="24"/>
                <w:szCs w:val="24"/>
                <w:lang w:val="en-US"/>
              </w:rPr>
              <w:t>: Crime and Punishment. The Study of Crime.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2.Grammar</w:t>
            </w:r>
            <w:proofErr w:type="gramEnd"/>
            <w:r>
              <w:rPr>
                <w:sz w:val="24"/>
                <w:szCs w:val="24"/>
                <w:lang w:val="en-US"/>
              </w:rPr>
              <w:t>. Types of Sentences.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 Home reading.</w:t>
            </w:r>
          </w:p>
        </w:tc>
      </w:tr>
      <w:tr w:rsidR="00A6115B" w:rsidRPr="00A6115B" w:rsidTr="00BC3F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SSW: The English Bill of Rights (1689)</w:t>
            </w:r>
          </w:p>
        </w:tc>
      </w:tr>
      <w:tr w:rsidR="00A6115B" w:rsidTr="00BC3F3B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1.Theme</w:t>
            </w:r>
            <w:proofErr w:type="gramEnd"/>
            <w:r>
              <w:rPr>
                <w:sz w:val="24"/>
                <w:szCs w:val="24"/>
                <w:lang w:val="en-US"/>
              </w:rPr>
              <w:t>: Crimes and Criminals. The Causes of Crime.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2.Grammar</w:t>
            </w:r>
            <w:proofErr w:type="gramEnd"/>
            <w:r>
              <w:rPr>
                <w:sz w:val="24"/>
                <w:szCs w:val="24"/>
                <w:lang w:val="en-US"/>
              </w:rPr>
              <w:t>. Modal Verbs &amp; their Equivalents.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 Home reading.</w:t>
            </w:r>
          </w:p>
        </w:tc>
      </w:tr>
      <w:tr w:rsidR="00A6115B" w:rsidRPr="00A6115B" w:rsidTr="00BC3F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SSW. Notorious Criminals. The US Declaration of Independence.</w:t>
            </w:r>
          </w:p>
        </w:tc>
      </w:tr>
      <w:tr w:rsidR="00A6115B" w:rsidTr="00BC3F3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 w:rsidP="00BD7B5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Theme: Punishment. From the History of Punishment.</w:t>
            </w:r>
          </w:p>
          <w:p w:rsidR="00A6115B" w:rsidRDefault="00A6115B" w:rsidP="00BD7B5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Grammar. Complex &amp; Compound Sentences.</w:t>
            </w:r>
          </w:p>
          <w:p w:rsidR="00A6115B" w:rsidRDefault="00A6115B" w:rsidP="00BD7B5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Home reading.</w:t>
            </w:r>
          </w:p>
        </w:tc>
      </w:tr>
      <w:tr w:rsidR="00A6115B" w:rsidRPr="00A6115B" w:rsidTr="00BC3F3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SSW. The US Bill of Rights.</w:t>
            </w:r>
          </w:p>
        </w:tc>
      </w:tr>
      <w:tr w:rsidR="00A6115B" w:rsidTr="00BC3F3B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 w:rsidP="00BD7B5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Theme: The Purpose of State Punishment.</w:t>
            </w:r>
          </w:p>
          <w:p w:rsidR="00A6115B" w:rsidRDefault="00A6115B" w:rsidP="00BD7B5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Grammar. Types of Questions. W.O.</w:t>
            </w:r>
          </w:p>
          <w:p w:rsidR="00A6115B" w:rsidRDefault="00A6115B" w:rsidP="00BD7B5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Home Reading.</w:t>
            </w:r>
          </w:p>
        </w:tc>
      </w:tr>
      <w:tr w:rsidR="00A6115B" w:rsidTr="00BC3F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SSW. European Prison Rules</w:t>
            </w:r>
          </w:p>
        </w:tc>
      </w:tr>
      <w:tr w:rsidR="00A6115B" w:rsidTr="00BC3F3B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 w:rsidP="00BD7B52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Theme: Treatment of Criminals.</w:t>
            </w:r>
          </w:p>
          <w:p w:rsidR="00A6115B" w:rsidRDefault="00A6115B" w:rsidP="00BD7B52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Grammar. Revision of Tense Forms.</w:t>
            </w:r>
          </w:p>
          <w:p w:rsidR="00A6115B" w:rsidRDefault="00A6115B" w:rsidP="00BD7B52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Home reading.</w:t>
            </w:r>
          </w:p>
        </w:tc>
      </w:tr>
      <w:tr w:rsidR="00A6115B" w:rsidTr="00BC3F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SSW. Notorious Criminals.</w:t>
            </w:r>
          </w:p>
        </w:tc>
      </w:tr>
      <w:tr w:rsidR="00A6115B" w:rsidTr="00BC3F3B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 w:rsidP="00BD7B5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Theme: Capital Punishment. History.</w:t>
            </w:r>
          </w:p>
          <w:p w:rsidR="00A6115B" w:rsidRDefault="00A6115B" w:rsidP="00BD7B5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Grammar. Revision of Tense Forms. Complex Structures.</w:t>
            </w:r>
          </w:p>
          <w:p w:rsidR="00A6115B" w:rsidRDefault="00A6115B" w:rsidP="00BD7B5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Home Reading.</w:t>
            </w:r>
          </w:p>
        </w:tc>
      </w:tr>
      <w:tr w:rsidR="00A6115B" w:rsidTr="00BC3F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SSW. Famous Detectives.</w:t>
            </w:r>
          </w:p>
        </w:tc>
      </w:tr>
      <w:tr w:rsidR="00A6115B" w:rsidRPr="00A6115B" w:rsidTr="00BC3F3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1.Theme</w:t>
            </w:r>
            <w:proofErr w:type="gramEnd"/>
            <w:r>
              <w:rPr>
                <w:sz w:val="24"/>
                <w:szCs w:val="24"/>
                <w:lang w:val="en-US"/>
              </w:rPr>
              <w:t>: Capital Punishment. For &amp; Against.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 Revision of all gram-</w:t>
            </w:r>
            <w:proofErr w:type="spellStart"/>
            <w:r>
              <w:rPr>
                <w:sz w:val="24"/>
                <w:szCs w:val="24"/>
                <w:lang w:val="en-US"/>
              </w:rPr>
              <w:t>cal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categories covered.</w:t>
            </w: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 Getting Ready for a Final Test.</w:t>
            </w:r>
          </w:p>
        </w:tc>
      </w:tr>
      <w:tr w:rsidR="00A6115B" w:rsidTr="00BC3F3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Test 2</w:t>
            </w:r>
          </w:p>
        </w:tc>
      </w:tr>
      <w:tr w:rsidR="00A6115B" w:rsidTr="00BC3F3B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Final Examination</w:t>
            </w:r>
          </w:p>
        </w:tc>
      </w:tr>
      <w:tr w:rsidR="00A6115B" w:rsidTr="00BC3F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5B" w:rsidRDefault="00A6115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Score</w:t>
            </w:r>
          </w:p>
        </w:tc>
      </w:tr>
    </w:tbl>
    <w:p w:rsidR="00465108" w:rsidRPr="00465108" w:rsidRDefault="00465108">
      <w:pPr>
        <w:rPr>
          <w:lang w:val="en-US"/>
        </w:rPr>
      </w:pPr>
    </w:p>
    <w:sectPr w:rsidR="00465108" w:rsidRPr="00465108" w:rsidSect="0090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A6496B"/>
    <w:multiLevelType w:val="hybridMultilevel"/>
    <w:tmpl w:val="86EC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9365C"/>
    <w:multiLevelType w:val="hybridMultilevel"/>
    <w:tmpl w:val="9382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83D15"/>
    <w:multiLevelType w:val="hybridMultilevel"/>
    <w:tmpl w:val="053E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16285"/>
    <w:multiLevelType w:val="hybridMultilevel"/>
    <w:tmpl w:val="7CBA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E32E3"/>
    <w:multiLevelType w:val="hybridMultilevel"/>
    <w:tmpl w:val="6FEAF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41C"/>
    <w:rsid w:val="00080373"/>
    <w:rsid w:val="00194102"/>
    <w:rsid w:val="00465108"/>
    <w:rsid w:val="005165E7"/>
    <w:rsid w:val="00543659"/>
    <w:rsid w:val="005A241C"/>
    <w:rsid w:val="005C610B"/>
    <w:rsid w:val="007B3944"/>
    <w:rsid w:val="007C19F8"/>
    <w:rsid w:val="009072C9"/>
    <w:rsid w:val="00A03C58"/>
    <w:rsid w:val="00A6115B"/>
    <w:rsid w:val="00B561C3"/>
    <w:rsid w:val="00B630EC"/>
    <w:rsid w:val="00B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36528-785E-476F-B101-46310E5D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9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1C"/>
  </w:style>
  <w:style w:type="paragraph" w:styleId="1">
    <w:name w:val="heading 1"/>
    <w:basedOn w:val="a"/>
    <w:next w:val="a"/>
    <w:link w:val="10"/>
    <w:uiPriority w:val="9"/>
    <w:qFormat/>
    <w:rsid w:val="007B3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B39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3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B3944"/>
    <w:pPr>
      <w:spacing w:line="240" w:lineRule="auto"/>
    </w:pPr>
  </w:style>
  <w:style w:type="paragraph" w:styleId="2">
    <w:name w:val="Quote"/>
    <w:basedOn w:val="a"/>
    <w:next w:val="a"/>
    <w:link w:val="20"/>
    <w:uiPriority w:val="29"/>
    <w:qFormat/>
    <w:rsid w:val="007B394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B3944"/>
    <w:rPr>
      <w:i/>
      <w:iCs/>
      <w:color w:val="000000" w:themeColor="text1"/>
    </w:rPr>
  </w:style>
  <w:style w:type="character" w:styleId="a6">
    <w:name w:val="Book Title"/>
    <w:basedOn w:val="a0"/>
    <w:uiPriority w:val="33"/>
    <w:qFormat/>
    <w:rsid w:val="007B3944"/>
    <w:rPr>
      <w:b/>
      <w:bCs/>
      <w:smallCaps/>
      <w:spacing w:val="5"/>
    </w:rPr>
  </w:style>
  <w:style w:type="table" w:styleId="a7">
    <w:name w:val="Table Grid"/>
    <w:basedOn w:val="a1"/>
    <w:uiPriority w:val="59"/>
    <w:rsid w:val="005A24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3F3B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Дуйсеева Лайла</cp:lastModifiedBy>
  <cp:revision>11</cp:revision>
  <dcterms:created xsi:type="dcterms:W3CDTF">2017-09-17T07:27:00Z</dcterms:created>
  <dcterms:modified xsi:type="dcterms:W3CDTF">2017-10-25T09:40:00Z</dcterms:modified>
</cp:coreProperties>
</file>